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531BC4" w14:textId="77777777" w:rsidR="00F4444D" w:rsidRDefault="00F4444D" w:rsidP="00FB4B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40D4F791" w14:textId="71688F6C" w:rsidR="00FB4B56" w:rsidRPr="006466EA" w:rsidRDefault="00FB4B56" w:rsidP="00FB4B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="001A7EBB"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vertAlign w:val="superscript"/>
        </w:rPr>
        <w:t>th</w:t>
      </w:r>
      <w:r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Session of the Human Rights Council</w:t>
      </w:r>
    </w:p>
    <w:p w14:paraId="7C0A030E" w14:textId="53B1D16C" w:rsidR="0072313D" w:rsidRDefault="0072313D" w:rsidP="00FB4B56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General Debate </w:t>
      </w:r>
      <w:r w:rsidR="000350E7"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Item 9:  Racism, racial discrimination, xenophobia and related forms of intolerance: </w:t>
      </w:r>
      <w:r w:rsidR="00912A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F</w:t>
      </w:r>
      <w:r w:rsidR="000350E7"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ollow-up to and </w:t>
      </w:r>
      <w:r w:rsidR="00912AD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I</w:t>
      </w:r>
      <w:r w:rsidR="000350E7" w:rsidRPr="006466E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mplementation of the Durban Declaration and Programme of Action</w:t>
      </w:r>
    </w:p>
    <w:p w14:paraId="5AD8F70F" w14:textId="1ACEE369" w:rsidR="00973E24" w:rsidRPr="00973E24" w:rsidRDefault="00C73E57" w:rsidP="00973E24">
      <w:pPr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FWCC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(Quakers) welcomes the High Commissioner for Human Rights</w:t>
      </w:r>
      <w:r w:rsidR="00705570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’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agenda for transformative change for racial justice as well as the</w:t>
      </w:r>
      <w:r w:rsidR="00705570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establishment of the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Human Rights Council’s International Independent Expert Mechanism and the Permanent Forum of People of African Descent.</w:t>
      </w:r>
    </w:p>
    <w:p w14:paraId="78AB904D" w14:textId="4236DB78" w:rsidR="00973E24" w:rsidRPr="00973E24" w:rsidRDefault="00C73E57" w:rsidP="00973E24">
      <w:pPr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W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e see racism</w:t>
      </w:r>
      <w:r w:rsidR="00AF3C41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deeply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manifested in migration governance</w:t>
      </w:r>
      <w:r w:rsidR="00A3265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leading to human rights violations. The High Commissioner has called for 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an intersectional approach to understanding racism</w:t>
      </w:r>
      <w:r w:rsidR="00705570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.</w:t>
      </w:r>
      <w:r w:rsidR="00751B32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 </w:t>
      </w:r>
      <w:r w:rsidR="00705570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This 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entails </w:t>
      </w:r>
      <w:r w:rsidR="00705570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 xml:space="preserve">addressing 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interconnected discriminat</w:t>
      </w:r>
      <w:r w:rsidR="00732C0D">
        <w:rPr>
          <w:rFonts w:ascii="Times New Roman" w:eastAsia="Times New Roman" w:hAnsi="Times New Roman" w:cs="Times New Roman"/>
          <w:color w:val="222222"/>
          <w:sz w:val="24"/>
          <w:szCs w:val="24"/>
        </w:rPr>
        <w:t>ion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exclusion</w:t>
      </w:r>
      <w:r w:rsidR="00204F3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C633F3">
        <w:rPr>
          <w:rFonts w:ascii="Times New Roman" w:eastAsia="Times New Roman" w:hAnsi="Times New Roman" w:cs="Times New Roman"/>
          <w:color w:val="222222"/>
          <w:sz w:val="24"/>
          <w:szCs w:val="24"/>
        </w:rPr>
        <w:t>based on peoples’ social and political identities</w:t>
      </w:r>
      <w:r w:rsidR="00204F30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including </w:t>
      </w:r>
      <w:r w:rsidR="0096420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their </w:t>
      </w:r>
      <w:r w:rsidR="00973E24"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migration status</w:t>
      </w:r>
      <w:r w:rsidR="0070557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="00EF67E7">
        <w:rPr>
          <w:rStyle w:val="FootnoteReference"/>
          <w:rFonts w:ascii="Times New Roman" w:eastAsia="Times New Roman" w:hAnsi="Times New Roman" w:cs="Times New Roman"/>
          <w:color w:val="222222"/>
          <w:sz w:val="24"/>
          <w:szCs w:val="24"/>
        </w:rPr>
        <w:footnoteReference w:id="1"/>
      </w:r>
    </w:p>
    <w:p w14:paraId="70161B2A" w14:textId="4FD027FA" w:rsidR="00973E24" w:rsidRPr="00973E24" w:rsidRDefault="00973E24" w:rsidP="00973E24">
      <w:pPr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In line with this, the Quaker United Nations Office</w:t>
      </w:r>
      <w:r w:rsidR="00751B32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in Geneva has released a briefing paper titled </w:t>
      </w:r>
      <w:r w:rsidRPr="00973E24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</w:rPr>
        <w:t>New Opportunities to Further Action on Racial Justice and Migration</w:t>
      </w:r>
      <w:r w:rsidR="00751B3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="00705570" w:rsidRPr="00751B32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Governance</w:t>
      </w:r>
      <w:r w:rsidRPr="00751B3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to briefly outline new mechanisms and highlight possible actions</w:t>
      </w:r>
      <w:r w:rsidR="00C73E57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1B1CFF6A" w14:textId="5CC0602B" w:rsidR="00973E24" w:rsidRPr="00973E24" w:rsidRDefault="00973E24" w:rsidP="00973E24">
      <w:pPr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For instance, the International Independent Expert Mechanism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can hold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  <w:lang w:val="en-US"/>
        </w:rPr>
        <w:t> consultations with migrants on their experiences of law enforcement and systemic racism. The 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Permanent Forum of People of African Descent can develop specific recommendations on migration governance for States. </w:t>
      </w:r>
      <w:r w:rsidR="00732C0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>International Migration Review Forum</w:t>
      </w:r>
      <w:r w:rsidR="00751B32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r w:rsidR="00732C0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can create </w:t>
      </w:r>
      <w:r w:rsidR="00751B32">
        <w:rPr>
          <w:rFonts w:ascii="Times New Roman" w:eastAsia="Times New Roman" w:hAnsi="Times New Roman" w:cs="Times New Roman"/>
          <w:color w:val="222222"/>
          <w:sz w:val="24"/>
          <w:szCs w:val="24"/>
        </w:rPr>
        <w:t>s</w:t>
      </w:r>
      <w:r w:rsidR="006F2D4D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everal 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opportunities, links and learning for advancing racial justice </w:t>
      </w:r>
      <w:r w:rsidR="0039449A">
        <w:rPr>
          <w:rFonts w:ascii="Times New Roman" w:eastAsia="Times New Roman" w:hAnsi="Times New Roman" w:cs="Times New Roman"/>
          <w:color w:val="222222"/>
          <w:sz w:val="24"/>
          <w:szCs w:val="24"/>
        </w:rPr>
        <w:t>with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in </w:t>
      </w:r>
      <w:r w:rsidR="0009065F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the </w:t>
      </w:r>
      <w:r w:rsidR="00FE21D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implementation of the </w:t>
      </w:r>
      <w:r w:rsidR="0009065F">
        <w:rPr>
          <w:rFonts w:ascii="Times New Roman" w:eastAsia="Times New Roman" w:hAnsi="Times New Roman" w:cs="Times New Roman"/>
          <w:color w:val="222222"/>
          <w:sz w:val="24"/>
          <w:szCs w:val="24"/>
        </w:rPr>
        <w:t>Global Compact for Migration</w:t>
      </w:r>
      <w:r w:rsidR="00FE21D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14:paraId="67BC01AF" w14:textId="7F417CB0" w:rsidR="00973E24" w:rsidRPr="007C01AF" w:rsidRDefault="00973E24" w:rsidP="007C01AF">
      <w:pPr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</w:t>
      </w:r>
      <w:r w:rsidR="00751B32">
        <w:rPr>
          <w:rFonts w:ascii="Times New Roman" w:eastAsia="Times New Roman" w:hAnsi="Times New Roman" w:cs="Times New Roman"/>
          <w:color w:val="222222"/>
          <w:sz w:val="24"/>
          <w:szCs w:val="24"/>
        </w:rPr>
        <w:t>urge States, the UN, civil society and other relevant stakeholders to use</w:t>
      </w:r>
      <w:r w:rsidRPr="00973E24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these as opportunities to advance stronger protection of the human rights of migrants. </w:t>
      </w:r>
    </w:p>
    <w:p w14:paraId="7DDE3317" w14:textId="5E896CA0" w:rsidR="00FB4B56" w:rsidRPr="00973E24" w:rsidRDefault="00FB4B56" w:rsidP="00FB4B56">
      <w:pPr>
        <w:jc w:val="center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>**ENDS**</w:t>
      </w:r>
    </w:p>
    <w:p w14:paraId="2AB25506" w14:textId="5F9BBD9C" w:rsidR="00686C0B" w:rsidRPr="007A3EAD" w:rsidRDefault="00FB4B56" w:rsidP="007A3EAD">
      <w:pPr>
        <w:jc w:val="right"/>
        <w:rPr>
          <w:rFonts w:ascii="Times New Roman" w:hAnsi="Times New Roman" w:cs="Times New Roman"/>
          <w:sz w:val="24"/>
          <w:szCs w:val="24"/>
        </w:rPr>
      </w:pPr>
      <w:r w:rsidRPr="00973E24">
        <w:rPr>
          <w:rFonts w:ascii="Times New Roman" w:hAnsi="Times New Roman" w:cs="Times New Roman"/>
          <w:sz w:val="24"/>
          <w:szCs w:val="24"/>
        </w:rPr>
        <w:t xml:space="preserve">Delivered by </w:t>
      </w:r>
      <w:r w:rsidR="00234E04" w:rsidRPr="00973E24">
        <w:rPr>
          <w:rFonts w:ascii="Times New Roman" w:hAnsi="Times New Roman" w:cs="Times New Roman"/>
          <w:sz w:val="24"/>
          <w:szCs w:val="24"/>
        </w:rPr>
        <w:t xml:space="preserve">Marisa León Gómez </w:t>
      </w:r>
      <w:proofErr w:type="spellStart"/>
      <w:r w:rsidR="00234E04" w:rsidRPr="00973E24">
        <w:rPr>
          <w:rFonts w:ascii="Times New Roman" w:hAnsi="Times New Roman" w:cs="Times New Roman"/>
          <w:sz w:val="24"/>
          <w:szCs w:val="24"/>
        </w:rPr>
        <w:t>Sonet</w:t>
      </w:r>
      <w:proofErr w:type="spellEnd"/>
    </w:p>
    <w:sectPr w:rsidR="00686C0B" w:rsidRPr="007A3EAD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1E776" w14:textId="77777777" w:rsidR="008B2424" w:rsidRDefault="008B2424" w:rsidP="00FB4B56">
      <w:pPr>
        <w:spacing w:after="0" w:line="240" w:lineRule="auto"/>
      </w:pPr>
      <w:r>
        <w:separator/>
      </w:r>
    </w:p>
  </w:endnote>
  <w:endnote w:type="continuationSeparator" w:id="0">
    <w:p w14:paraId="78E82116" w14:textId="77777777" w:rsidR="008B2424" w:rsidRDefault="008B2424" w:rsidP="00FB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A936DA" w14:textId="77777777" w:rsidR="008B2424" w:rsidRDefault="008B2424" w:rsidP="00FB4B56">
      <w:pPr>
        <w:spacing w:after="0" w:line="240" w:lineRule="auto"/>
      </w:pPr>
      <w:r>
        <w:separator/>
      </w:r>
    </w:p>
  </w:footnote>
  <w:footnote w:type="continuationSeparator" w:id="0">
    <w:p w14:paraId="023414C1" w14:textId="77777777" w:rsidR="008B2424" w:rsidRDefault="008B2424" w:rsidP="00FB4B56">
      <w:pPr>
        <w:spacing w:after="0" w:line="240" w:lineRule="auto"/>
      </w:pPr>
      <w:r>
        <w:continuationSeparator/>
      </w:r>
    </w:p>
  </w:footnote>
  <w:footnote w:id="1">
    <w:p w14:paraId="7A58EA0B" w14:textId="36DC55E8" w:rsidR="00EF67E7" w:rsidRDefault="00EF67E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="007C01AF" w:rsidRPr="00486379">
          <w:rPr>
            <w:rStyle w:val="Hyperlink"/>
          </w:rPr>
          <w:t>https://www.ohchr.org/Documents/Issues/Racism/A_HRC_47_CRP_1.pdf</w:t>
        </w:r>
      </w:hyperlink>
    </w:p>
    <w:p w14:paraId="0523BE54" w14:textId="77777777" w:rsidR="007C01AF" w:rsidRPr="00EF67E7" w:rsidRDefault="007C01AF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6948E0" w14:textId="77777777" w:rsidR="00FB4B56" w:rsidRPr="00CF4E66" w:rsidRDefault="00FB4B56" w:rsidP="00FB4B56">
    <w:pPr>
      <w:spacing w:after="0"/>
      <w:rPr>
        <w:rFonts w:ascii="Garamond" w:hAnsi="Garamond"/>
        <w:color w:val="5F5F5F"/>
      </w:rPr>
    </w:pPr>
    <w:r w:rsidRPr="00CF4E66">
      <w:rPr>
        <w:rFonts w:ascii="Garamond" w:hAnsi="Garamond"/>
      </w:rPr>
      <w:t xml:space="preserve">FRIENDS WORLD COMMITTEE FOR CONSULTATION (QUAKERS)    </w:t>
    </w:r>
    <w:r w:rsidRPr="00CF4E66">
      <w:rPr>
        <w:rFonts w:ascii="Garamond" w:hAnsi="Garamond"/>
      </w:rPr>
      <w:tab/>
      <w:t xml:space="preserve">  </w:t>
    </w:r>
    <w:r w:rsidRPr="00CF4E66">
      <w:rPr>
        <w:rFonts w:ascii="Garamond" w:hAnsi="Garamond"/>
      </w:rPr>
      <w:tab/>
      <w:t xml:space="preserve"> </w:t>
    </w:r>
  </w:p>
  <w:p w14:paraId="2B1D93BD" w14:textId="77777777" w:rsidR="00FB4B56" w:rsidRPr="00CF4E66" w:rsidRDefault="00FB4B56" w:rsidP="00FB4B56">
    <w:pPr>
      <w:rPr>
        <w:color w:val="999999"/>
      </w:rPr>
    </w:pPr>
    <w:r w:rsidRPr="00C93D7E">
      <w:rPr>
        <w:color w:val="5F5F5F"/>
      </w:rPr>
      <w:t>www.quno.org</w:t>
    </w:r>
    <w:r w:rsidRPr="00C93D7E">
      <w:rPr>
        <w:color w:val="808080"/>
      </w:rPr>
      <w:tab/>
    </w: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2A34A" wp14:editId="4A2F4518">
              <wp:simplePos x="0" y="0"/>
              <wp:positionH relativeFrom="column">
                <wp:posOffset>4467225</wp:posOffset>
              </wp:positionH>
              <wp:positionV relativeFrom="paragraph">
                <wp:posOffset>7620</wp:posOffset>
              </wp:positionV>
              <wp:extent cx="1594485" cy="45148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14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93FF5" w14:textId="77777777" w:rsidR="00FB4B56" w:rsidRDefault="00FB4B56" w:rsidP="00FB4B56">
                          <w:pPr>
                            <w:pStyle w:val="FrameContents"/>
                            <w:rPr>
                              <w:sz w:val="18"/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 xml:space="preserve">Avenue du </w:t>
                          </w:r>
                          <w:proofErr w:type="spellStart"/>
                          <w:r>
                            <w:rPr>
                              <w:sz w:val="18"/>
                              <w:lang w:val="fr-CH"/>
                            </w:rPr>
                            <w:t>Mervelet</w:t>
                          </w:r>
                          <w:proofErr w:type="spellEnd"/>
                          <w:r>
                            <w:rPr>
                              <w:sz w:val="18"/>
                              <w:lang w:val="fr-CH"/>
                            </w:rPr>
                            <w:t xml:space="preserve"> 13</w:t>
                          </w:r>
                        </w:p>
                        <w:p w14:paraId="54278693" w14:textId="77777777" w:rsidR="00FB4B56" w:rsidRPr="00832FF3" w:rsidRDefault="00FB4B56" w:rsidP="00FB4B56">
                          <w:pPr>
                            <w:pStyle w:val="FrameContents"/>
                            <w:rPr>
                              <w:lang w:val="fr-CH"/>
                            </w:rPr>
                          </w:pPr>
                          <w:r>
                            <w:rPr>
                              <w:sz w:val="18"/>
                              <w:lang w:val="fr-CH"/>
                            </w:rPr>
                            <w:t xml:space="preserve">CH-1209 Geneva, </w:t>
                          </w:r>
                          <w:proofErr w:type="spellStart"/>
                          <w:r>
                            <w:rPr>
                              <w:sz w:val="18"/>
                              <w:lang w:val="fr-CH"/>
                            </w:rPr>
                            <w:t>Switzerland</w:t>
                          </w:r>
                          <w:proofErr w:type="spell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72B2A34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51.75pt;margin-top:.6pt;width:125.55pt;height:35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" stroked="f" strokeweight=".05pt">
              <v:textbox inset="0,0,0,0">
                <w:txbxContent>
                  <w:p w14:paraId="4B493FF5" w14:textId="77777777" w:rsidR="00FB4B56" w:rsidRDefault="00FB4B56" w:rsidP="00FB4B56">
                    <w:pPr>
                      <w:pStyle w:val="FrameContents"/>
                      <w:rPr>
                        <w:sz w:val="18"/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 xml:space="preserve">Avenue du </w:t>
                    </w:r>
                    <w:proofErr w:type="spellStart"/>
                    <w:r>
                      <w:rPr>
                        <w:sz w:val="18"/>
                        <w:lang w:val="fr-CH"/>
                      </w:rPr>
                      <w:t>Mervelet</w:t>
                    </w:r>
                    <w:proofErr w:type="spellEnd"/>
                    <w:r>
                      <w:rPr>
                        <w:sz w:val="18"/>
                        <w:lang w:val="fr-CH"/>
                      </w:rPr>
                      <w:t xml:space="preserve"> 13</w:t>
                    </w:r>
                  </w:p>
                  <w:p w14:paraId="54278693" w14:textId="77777777" w:rsidR="00FB4B56" w:rsidRPr="00832FF3" w:rsidRDefault="00FB4B56" w:rsidP="00FB4B56">
                    <w:pPr>
                      <w:pStyle w:val="FrameContents"/>
                      <w:rPr>
                        <w:lang w:val="fr-CH"/>
                      </w:rPr>
                    </w:pPr>
                    <w:r>
                      <w:rPr>
                        <w:sz w:val="18"/>
                        <w:lang w:val="fr-CH"/>
                      </w:rPr>
                      <w:t>CH-1209 Geneva, Switzerland</w:t>
                    </w:r>
                  </w:p>
                </w:txbxContent>
              </v:textbox>
            </v:shape>
          </w:pict>
        </mc:Fallback>
      </mc:AlternateContent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</w:r>
    <w:r w:rsidRPr="00C93D7E">
      <w:rPr>
        <w:color w:val="999999"/>
      </w:rPr>
      <w:tab/>
      <w:t xml:space="preserve">       </w:t>
    </w:r>
  </w:p>
  <w:p w14:paraId="28B995C0" w14:textId="77777777" w:rsidR="00FB4B56" w:rsidRDefault="00FB4B56" w:rsidP="00FB4B56">
    <w:pPr>
      <w:pStyle w:val="Header"/>
    </w:pP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7A8343" wp14:editId="010A5724">
              <wp:simplePos x="0" y="0"/>
              <wp:positionH relativeFrom="column">
                <wp:posOffset>790575</wp:posOffset>
              </wp:positionH>
              <wp:positionV relativeFrom="paragraph">
                <wp:posOffset>38100</wp:posOffset>
              </wp:positionV>
              <wp:extent cx="3308985" cy="565785"/>
              <wp:effectExtent l="0" t="635" r="0" b="0"/>
              <wp:wrapSquare wrapText="bothSides"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8985" cy="5657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406222" w14:textId="77777777" w:rsidR="00FB4B56" w:rsidRDefault="00FB4B56" w:rsidP="00FB4B56">
                          <w:pPr>
                            <w:pStyle w:val="FrameContents"/>
                          </w:pPr>
                          <w:r>
                            <w:rPr>
                              <w:b/>
                              <w:color w:val="000000"/>
                              <w:sz w:val="44"/>
                            </w:rPr>
                            <w:t>Q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uaker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U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nited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N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ations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</w:rPr>
                            <w:t xml:space="preserve"> 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44"/>
                            </w:rPr>
                            <w:t>O</w:t>
                          </w:r>
                          <w:r>
                            <w:rPr>
                              <w:b/>
                              <w:bCs/>
                              <w:color w:val="000000"/>
                              <w:w w:val="90"/>
                              <w:sz w:val="40"/>
                            </w:rPr>
                            <w:t>ffice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 w14:anchorId="127A8343" id="Text Box 8" o:spid="_x0000_s1027" type="#_x0000_t202" style="position:absolute;margin-left:62.25pt;margin-top:3pt;width:260.55pt;height:4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" stroked="f" strokeweight=".05pt">
              <v:textbox inset="0,0,0,0">
                <w:txbxContent>
                  <w:p w14:paraId="60406222" w14:textId="77777777" w:rsidR="00FB4B56" w:rsidRDefault="00FB4B56" w:rsidP="00FB4B56">
                    <w:pPr>
                      <w:pStyle w:val="FrameContents"/>
                    </w:pPr>
                    <w:r>
                      <w:rPr>
                        <w:b/>
                        <w:color w:val="000000"/>
                        <w:sz w:val="44"/>
                      </w:rPr>
                      <w:t>Q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uaker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U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nited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N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ations</w:t>
                    </w:r>
                    <w:r>
                      <w:rPr>
                        <w:b/>
                        <w:bCs/>
                        <w:color w:val="000000"/>
                        <w:sz w:val="40"/>
                      </w:rPr>
                      <w:t xml:space="preserve"> </w:t>
                    </w:r>
                    <w:r>
                      <w:rPr>
                        <w:b/>
                        <w:bCs/>
                        <w:color w:val="000000"/>
                        <w:sz w:val="44"/>
                      </w:rPr>
                      <w:t>O</w:t>
                    </w:r>
                    <w:r>
                      <w:rPr>
                        <w:b/>
                        <w:bCs/>
                        <w:color w:val="000000"/>
                        <w:w w:val="90"/>
                        <w:sz w:val="40"/>
                      </w:rPr>
                      <w:t>ffice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C93D7E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BDC398" wp14:editId="7F054494">
              <wp:simplePos x="0" y="0"/>
              <wp:positionH relativeFrom="column">
                <wp:posOffset>4467225</wp:posOffset>
              </wp:positionH>
              <wp:positionV relativeFrom="paragraph">
                <wp:posOffset>15240</wp:posOffset>
              </wp:positionV>
              <wp:extent cx="1594485" cy="45085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508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381C4A" w14:textId="3609A98E" w:rsidR="00FB4B56" w:rsidRDefault="00FB4B56" w:rsidP="00FB4B56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Tel 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+</w:t>
                          </w:r>
                          <w:proofErr w:type="gramEnd"/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41 (22) 748 48</w:t>
                          </w:r>
                          <w:r w:rsidR="00CD286F">
                            <w:rPr>
                              <w:color w:val="000000"/>
                              <w:sz w:val="18"/>
                              <w:lang w:val="fr-FR"/>
                            </w:rPr>
                            <w:t>11</w:t>
                          </w:r>
                        </w:p>
                        <w:p w14:paraId="07A22A96" w14:textId="77777777" w:rsidR="00FB4B56" w:rsidRDefault="00FB4B56" w:rsidP="00FB4B56">
                          <w:pPr>
                            <w:pStyle w:val="FrameContents"/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>Fax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+41 (22) 748 4819</w:t>
                          </w:r>
                        </w:p>
                        <w:p w14:paraId="73487EF3" w14:textId="5C546466" w:rsidR="00FB4B56" w:rsidRDefault="00FB4B56" w:rsidP="00FB4B56">
                          <w:pPr>
                            <w:pStyle w:val="FrameContents"/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>Email</w:t>
                          </w:r>
                          <w:r w:rsidR="006B4ABC"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> :</w:t>
                          </w: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  <w:lang w:val="fr-FR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 xml:space="preserve"> </w:t>
                          </w:r>
                          <w:r w:rsidR="00202DA7">
                            <w:rPr>
                              <w:color w:val="000000"/>
                              <w:sz w:val="18"/>
                              <w:lang w:val="fr-FR"/>
                            </w:rPr>
                            <w:t>mleongomez</w:t>
                          </w:r>
                          <w:r>
                            <w:rPr>
                              <w:color w:val="000000"/>
                              <w:sz w:val="18"/>
                              <w:lang w:val="fr-FR"/>
                            </w:rPr>
                            <w:t>@quno.ch</w:t>
                          </w:r>
                          <w:r>
                            <w:rPr>
                              <w:lang w:val="fr-FR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04BDC39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margin-left:351.75pt;margin-top:1.2pt;width:125.55pt;height:3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" stroked="f" strokeweight=".05pt">
              <v:textbox inset="0,0,0,0">
                <w:txbxContent>
                  <w:p w14:paraId="54381C4A" w14:textId="3609A98E" w:rsidR="00FB4B56" w:rsidRDefault="00FB4B56" w:rsidP="00FB4B56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Tel 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>+41 (22) 748 48</w:t>
                    </w:r>
                    <w:r w:rsidR="00CD286F">
                      <w:rPr>
                        <w:color w:val="000000"/>
                        <w:sz w:val="18"/>
                        <w:lang w:val="fr-FR"/>
                      </w:rPr>
                      <w:t>11</w:t>
                    </w:r>
                  </w:p>
                  <w:p w14:paraId="07A22A96" w14:textId="77777777" w:rsidR="00FB4B56" w:rsidRDefault="00FB4B56" w:rsidP="00FB4B56">
                    <w:pPr>
                      <w:pStyle w:val="FrameContents"/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>Fax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+41 (22) 748 4819</w:t>
                    </w:r>
                  </w:p>
                  <w:p w14:paraId="73487EF3" w14:textId="5C546466" w:rsidR="00FB4B56" w:rsidRDefault="00FB4B56" w:rsidP="00FB4B56">
                    <w:pPr>
                      <w:pStyle w:val="FrameContents"/>
                    </w:pP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>Email</w:t>
                    </w:r>
                    <w:r w:rsidR="006B4ABC"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> :</w:t>
                    </w:r>
                    <w:r>
                      <w:rPr>
                        <w:i/>
                        <w:iCs/>
                        <w:color w:val="000000"/>
                        <w:sz w:val="18"/>
                        <w:lang w:val="fr-FR"/>
                      </w:rPr>
                      <w:t xml:space="preserve"> 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 xml:space="preserve"> </w:t>
                    </w:r>
                    <w:r w:rsidR="00202DA7">
                      <w:rPr>
                        <w:color w:val="000000"/>
                        <w:sz w:val="18"/>
                        <w:lang w:val="fr-FR"/>
                      </w:rPr>
                      <w:t>mleongomez</w:t>
                    </w:r>
                    <w:r>
                      <w:rPr>
                        <w:color w:val="000000"/>
                        <w:sz w:val="18"/>
                        <w:lang w:val="fr-FR"/>
                      </w:rPr>
                      <w:t>@quno.ch</w:t>
                    </w:r>
                    <w:r>
                      <w:rPr>
                        <w:lang w:val="fr-FR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Pr="00C93D7E">
      <w:rPr>
        <w:noProof/>
        <w:lang w:val="en-US"/>
      </w:rPr>
      <w:drawing>
        <wp:inline distT="0" distB="0" distL="0" distR="0" wp14:anchorId="0824ED78" wp14:editId="0BB6C706">
          <wp:extent cx="609600" cy="542925"/>
          <wp:effectExtent l="0" t="0" r="0" b="9525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</w:t>
    </w:r>
  </w:p>
  <w:p w14:paraId="120EE632" w14:textId="77777777" w:rsidR="00FB4B56" w:rsidRDefault="00FB4B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675B20"/>
    <w:multiLevelType w:val="hybridMultilevel"/>
    <w:tmpl w:val="21F4FE0E"/>
    <w:lvl w:ilvl="0" w:tplc="AC20D6E2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B665D"/>
    <w:multiLevelType w:val="multilevel"/>
    <w:tmpl w:val="7BF26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BAB14CA"/>
    <w:multiLevelType w:val="hybridMultilevel"/>
    <w:tmpl w:val="6E38D662"/>
    <w:lvl w:ilvl="0" w:tplc="CB4217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6D"/>
    <w:rsid w:val="00017EF0"/>
    <w:rsid w:val="000350E7"/>
    <w:rsid w:val="00046431"/>
    <w:rsid w:val="00071C60"/>
    <w:rsid w:val="000849CE"/>
    <w:rsid w:val="0009065F"/>
    <w:rsid w:val="000A6DAA"/>
    <w:rsid w:val="000B3D18"/>
    <w:rsid w:val="000F1801"/>
    <w:rsid w:val="00131F3B"/>
    <w:rsid w:val="00162641"/>
    <w:rsid w:val="0016663F"/>
    <w:rsid w:val="00185F39"/>
    <w:rsid w:val="001A24A6"/>
    <w:rsid w:val="001A7EBB"/>
    <w:rsid w:val="001D3B37"/>
    <w:rsid w:val="001D4CB7"/>
    <w:rsid w:val="001D6C75"/>
    <w:rsid w:val="00202DA7"/>
    <w:rsid w:val="002043E6"/>
    <w:rsid w:val="00204F30"/>
    <w:rsid w:val="002139DA"/>
    <w:rsid w:val="0021548F"/>
    <w:rsid w:val="002208C3"/>
    <w:rsid w:val="00234E04"/>
    <w:rsid w:val="002C5884"/>
    <w:rsid w:val="002D4B6F"/>
    <w:rsid w:val="002E4E13"/>
    <w:rsid w:val="00323514"/>
    <w:rsid w:val="00340869"/>
    <w:rsid w:val="003557B2"/>
    <w:rsid w:val="00362B73"/>
    <w:rsid w:val="00366B9F"/>
    <w:rsid w:val="00381392"/>
    <w:rsid w:val="0039449A"/>
    <w:rsid w:val="003948D1"/>
    <w:rsid w:val="003A6944"/>
    <w:rsid w:val="003C08E4"/>
    <w:rsid w:val="00411A16"/>
    <w:rsid w:val="0047484C"/>
    <w:rsid w:val="00487E77"/>
    <w:rsid w:val="0054754B"/>
    <w:rsid w:val="005533E9"/>
    <w:rsid w:val="00584E74"/>
    <w:rsid w:val="00595065"/>
    <w:rsid w:val="005F64E8"/>
    <w:rsid w:val="00600D5B"/>
    <w:rsid w:val="00603E7A"/>
    <w:rsid w:val="00642A72"/>
    <w:rsid w:val="006466EA"/>
    <w:rsid w:val="00667B8C"/>
    <w:rsid w:val="00676BF4"/>
    <w:rsid w:val="00686C0B"/>
    <w:rsid w:val="006B4ABC"/>
    <w:rsid w:val="006C1439"/>
    <w:rsid w:val="006E20A9"/>
    <w:rsid w:val="006F2D4D"/>
    <w:rsid w:val="00705570"/>
    <w:rsid w:val="0071320D"/>
    <w:rsid w:val="00720C59"/>
    <w:rsid w:val="0072313D"/>
    <w:rsid w:val="00732C0D"/>
    <w:rsid w:val="00751B32"/>
    <w:rsid w:val="00770DAB"/>
    <w:rsid w:val="00773929"/>
    <w:rsid w:val="007858B4"/>
    <w:rsid w:val="0079373B"/>
    <w:rsid w:val="007A02F8"/>
    <w:rsid w:val="007A3EAD"/>
    <w:rsid w:val="007B0D9C"/>
    <w:rsid w:val="007C01AF"/>
    <w:rsid w:val="007F6AA3"/>
    <w:rsid w:val="0083015F"/>
    <w:rsid w:val="0083446F"/>
    <w:rsid w:val="00847A0A"/>
    <w:rsid w:val="008571A2"/>
    <w:rsid w:val="00873126"/>
    <w:rsid w:val="00876ACF"/>
    <w:rsid w:val="008978B2"/>
    <w:rsid w:val="008A234F"/>
    <w:rsid w:val="008A2B1D"/>
    <w:rsid w:val="008A5DDF"/>
    <w:rsid w:val="008B2424"/>
    <w:rsid w:val="008B41B8"/>
    <w:rsid w:val="008C1D70"/>
    <w:rsid w:val="008C7F26"/>
    <w:rsid w:val="008D1763"/>
    <w:rsid w:val="008E59C0"/>
    <w:rsid w:val="008F6F87"/>
    <w:rsid w:val="00912AD9"/>
    <w:rsid w:val="00921C7B"/>
    <w:rsid w:val="00935ACB"/>
    <w:rsid w:val="00937CDE"/>
    <w:rsid w:val="00946EF5"/>
    <w:rsid w:val="0096420D"/>
    <w:rsid w:val="00973E24"/>
    <w:rsid w:val="00981774"/>
    <w:rsid w:val="0098477C"/>
    <w:rsid w:val="0099145C"/>
    <w:rsid w:val="00994A10"/>
    <w:rsid w:val="009C18D3"/>
    <w:rsid w:val="009D6113"/>
    <w:rsid w:val="009F4D7D"/>
    <w:rsid w:val="00A32657"/>
    <w:rsid w:val="00A608CA"/>
    <w:rsid w:val="00A96E65"/>
    <w:rsid w:val="00A97305"/>
    <w:rsid w:val="00AA3C5A"/>
    <w:rsid w:val="00AC3C24"/>
    <w:rsid w:val="00AC64C6"/>
    <w:rsid w:val="00AD0E4A"/>
    <w:rsid w:val="00AE6ECA"/>
    <w:rsid w:val="00AF3C41"/>
    <w:rsid w:val="00B06AB5"/>
    <w:rsid w:val="00B3710A"/>
    <w:rsid w:val="00B95207"/>
    <w:rsid w:val="00BA26C5"/>
    <w:rsid w:val="00BD59FD"/>
    <w:rsid w:val="00C47064"/>
    <w:rsid w:val="00C633F3"/>
    <w:rsid w:val="00C67886"/>
    <w:rsid w:val="00C679EB"/>
    <w:rsid w:val="00C727FF"/>
    <w:rsid w:val="00C73E57"/>
    <w:rsid w:val="00C82199"/>
    <w:rsid w:val="00CC7055"/>
    <w:rsid w:val="00CD286F"/>
    <w:rsid w:val="00CE67A5"/>
    <w:rsid w:val="00CF096B"/>
    <w:rsid w:val="00CF6D38"/>
    <w:rsid w:val="00D00CBD"/>
    <w:rsid w:val="00D3369D"/>
    <w:rsid w:val="00D423A2"/>
    <w:rsid w:val="00D46E4D"/>
    <w:rsid w:val="00D856D0"/>
    <w:rsid w:val="00DC411E"/>
    <w:rsid w:val="00DE692C"/>
    <w:rsid w:val="00E00356"/>
    <w:rsid w:val="00E061D6"/>
    <w:rsid w:val="00E40458"/>
    <w:rsid w:val="00E45A16"/>
    <w:rsid w:val="00E45F6D"/>
    <w:rsid w:val="00E716FE"/>
    <w:rsid w:val="00E76C94"/>
    <w:rsid w:val="00E95F8C"/>
    <w:rsid w:val="00EC2ABB"/>
    <w:rsid w:val="00EF67E7"/>
    <w:rsid w:val="00F004D5"/>
    <w:rsid w:val="00F0076E"/>
    <w:rsid w:val="00F028BE"/>
    <w:rsid w:val="00F4264A"/>
    <w:rsid w:val="00F4444D"/>
    <w:rsid w:val="00F53171"/>
    <w:rsid w:val="00F6750D"/>
    <w:rsid w:val="00F9019E"/>
    <w:rsid w:val="00FB4B56"/>
    <w:rsid w:val="00FE21DA"/>
    <w:rsid w:val="00FF05BC"/>
    <w:rsid w:val="00FF1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3DB121"/>
  <w15:chartTrackingRefBased/>
  <w15:docId w15:val="{2C773A1B-7567-40C2-AAE6-F59CABAA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A2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3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34F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34F"/>
    <w:rPr>
      <w:b/>
      <w:bCs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16663F"/>
    <w:rPr>
      <w:b/>
      <w:bCs/>
    </w:rPr>
  </w:style>
  <w:style w:type="paragraph" w:styleId="ListParagraph">
    <w:name w:val="List Paragraph"/>
    <w:basedOn w:val="Normal"/>
    <w:uiPriority w:val="34"/>
    <w:qFormat/>
    <w:rsid w:val="002E4E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96E6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6E6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B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4B56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B4B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4B56"/>
    <w:rPr>
      <w:lang w:val="en-GB"/>
    </w:rPr>
  </w:style>
  <w:style w:type="paragraph" w:customStyle="1" w:styleId="FrameContents">
    <w:name w:val="Frame Contents"/>
    <w:basedOn w:val="Normal"/>
    <w:rsid w:val="00FB4B56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FB4B5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B4B56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FB4B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71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hchr.org/Documents/Issues/Racism/A_HRC_47_CRP_1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7CF32-240E-3C47-B0DA-38CE9A40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Laurel Townhead</dc:creator>
  <cp:keywords/>
  <dc:description/>
  <cp:lastModifiedBy>Maria LeonGomezSonet</cp:lastModifiedBy>
  <cp:revision>9</cp:revision>
  <cp:lastPrinted>2021-09-22T07:27:00Z</cp:lastPrinted>
  <dcterms:created xsi:type="dcterms:W3CDTF">2021-09-24T09:19:00Z</dcterms:created>
  <dcterms:modified xsi:type="dcterms:W3CDTF">2021-10-01T17:07:00Z</dcterms:modified>
</cp:coreProperties>
</file>